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b/>
          <w:bCs/>
          <w:color w:val="3B4351"/>
          <w:sz w:val="28"/>
          <w:szCs w:val="28"/>
        </w:rPr>
        <w:t>Для справки:</w:t>
      </w:r>
      <w:r w:rsidRPr="0004174B">
        <w:rPr>
          <w:color w:val="3B4351"/>
          <w:sz w:val="28"/>
          <w:szCs w:val="28"/>
        </w:rPr>
        <w:t xml:space="preserve"> первое печатное СМИ в истории Нижневартовска, о котором сохранились упоминания – газета «Местное время», выходит с 1941 года. Изначально газета называлась «Стахановец», позже – «Ленинское знамя», выходила в селе </w:t>
      </w:r>
      <w:proofErr w:type="spellStart"/>
      <w:r w:rsidRPr="0004174B">
        <w:rPr>
          <w:color w:val="3B4351"/>
          <w:sz w:val="28"/>
          <w:szCs w:val="28"/>
        </w:rPr>
        <w:t>Ларьяк</w:t>
      </w:r>
      <w:proofErr w:type="spellEnd"/>
      <w:r w:rsidRPr="0004174B">
        <w:rPr>
          <w:color w:val="3B4351"/>
          <w:sz w:val="28"/>
          <w:szCs w:val="28"/>
        </w:rPr>
        <w:t xml:space="preserve">, издаваться стала в селе Нижневартовском с 1962 года. Современное название получила в 1991 году. С изданием связаны имена таких знаковых фигур для </w:t>
      </w:r>
      <w:proofErr w:type="spellStart"/>
      <w:r w:rsidRPr="0004174B">
        <w:rPr>
          <w:color w:val="3B4351"/>
          <w:sz w:val="28"/>
          <w:szCs w:val="28"/>
        </w:rPr>
        <w:t>нижневартовской</w:t>
      </w:r>
      <w:proofErr w:type="spellEnd"/>
      <w:r w:rsidRPr="0004174B">
        <w:rPr>
          <w:color w:val="3B4351"/>
          <w:sz w:val="28"/>
          <w:szCs w:val="28"/>
        </w:rPr>
        <w:t xml:space="preserve"> журналистики, как Зоя Криволапова, Валентина </w:t>
      </w:r>
      <w:proofErr w:type="spellStart"/>
      <w:r w:rsidRPr="0004174B">
        <w:rPr>
          <w:color w:val="3B4351"/>
          <w:sz w:val="28"/>
          <w:szCs w:val="28"/>
        </w:rPr>
        <w:t>Пятырова</w:t>
      </w:r>
      <w:proofErr w:type="spellEnd"/>
      <w:r w:rsidRPr="0004174B">
        <w:rPr>
          <w:color w:val="3B4351"/>
          <w:sz w:val="28"/>
          <w:szCs w:val="28"/>
        </w:rPr>
        <w:t xml:space="preserve">, Татьяна </w:t>
      </w:r>
      <w:proofErr w:type="spellStart"/>
      <w:r w:rsidRPr="0004174B">
        <w:rPr>
          <w:color w:val="3B4351"/>
          <w:sz w:val="28"/>
          <w:szCs w:val="28"/>
        </w:rPr>
        <w:t>Мотошина</w:t>
      </w:r>
      <w:proofErr w:type="spellEnd"/>
      <w:r w:rsidRPr="0004174B">
        <w:rPr>
          <w:color w:val="3B4351"/>
          <w:sz w:val="28"/>
          <w:szCs w:val="28"/>
        </w:rPr>
        <w:t xml:space="preserve"> и др.</w:t>
      </w:r>
    </w:p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>В январе 1979 года в городе начала выходить газета «Нефтяник», посвященная новостям нефтегазодобывающей промышленности. В 1990 году на свет появился первый номер газеты «</w:t>
      </w:r>
      <w:proofErr w:type="spellStart"/>
      <w:r w:rsidRPr="0004174B">
        <w:rPr>
          <w:color w:val="3B4351"/>
          <w:sz w:val="28"/>
          <w:szCs w:val="28"/>
        </w:rPr>
        <w:t>Варта</w:t>
      </w:r>
      <w:proofErr w:type="spellEnd"/>
      <w:r w:rsidRPr="0004174B">
        <w:rPr>
          <w:color w:val="3B4351"/>
          <w:sz w:val="28"/>
          <w:szCs w:val="28"/>
        </w:rPr>
        <w:t xml:space="preserve">», учрежденной Думой Нижневартовска. В ней описывались городские события. С 1991 года ведет свою историю газета «Новости </w:t>
      </w:r>
      <w:proofErr w:type="spellStart"/>
      <w:r w:rsidRPr="0004174B">
        <w:rPr>
          <w:color w:val="3B4351"/>
          <w:sz w:val="28"/>
          <w:szCs w:val="28"/>
        </w:rPr>
        <w:t>Приобья</w:t>
      </w:r>
      <w:proofErr w:type="spellEnd"/>
      <w:r w:rsidRPr="0004174B">
        <w:rPr>
          <w:color w:val="3B4351"/>
          <w:sz w:val="28"/>
          <w:szCs w:val="28"/>
        </w:rPr>
        <w:t xml:space="preserve">», где освещаются новости </w:t>
      </w:r>
      <w:proofErr w:type="spellStart"/>
      <w:r w:rsidRPr="0004174B">
        <w:rPr>
          <w:color w:val="3B4351"/>
          <w:sz w:val="28"/>
          <w:szCs w:val="28"/>
        </w:rPr>
        <w:t>Нижневартовского</w:t>
      </w:r>
      <w:proofErr w:type="spellEnd"/>
      <w:r w:rsidRPr="0004174B">
        <w:rPr>
          <w:color w:val="3B4351"/>
          <w:sz w:val="28"/>
          <w:szCs w:val="28"/>
        </w:rPr>
        <w:t xml:space="preserve"> района.</w:t>
      </w:r>
    </w:p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>Основоположником радиовещания считается радио газоперерабатывающего завода, созданное в 1983 году. В 1989 году открылся арендный рекламно-информационный радиоцентр «Эфир». Спустя два года Фонд социальных изобретений СССР зарегистрировал его как средство массовой информации не имеющее аналогов.</w:t>
      </w:r>
    </w:p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 xml:space="preserve">В 1995 году учреждены вещающие и сегодня радио «Европа+» и </w:t>
      </w:r>
      <w:proofErr w:type="spellStart"/>
      <w:r w:rsidRPr="0004174B">
        <w:rPr>
          <w:color w:val="3B4351"/>
          <w:sz w:val="28"/>
          <w:szCs w:val="28"/>
        </w:rPr>
        <w:t>радиохолдинг</w:t>
      </w:r>
      <w:proofErr w:type="spellEnd"/>
      <w:r w:rsidRPr="0004174B">
        <w:rPr>
          <w:color w:val="3B4351"/>
          <w:sz w:val="28"/>
          <w:szCs w:val="28"/>
        </w:rPr>
        <w:t xml:space="preserve"> «Гора» (LOVE </w:t>
      </w:r>
      <w:proofErr w:type="spellStart"/>
      <w:r w:rsidRPr="0004174B">
        <w:rPr>
          <w:color w:val="3B4351"/>
          <w:sz w:val="28"/>
          <w:szCs w:val="28"/>
        </w:rPr>
        <w:t>radio</w:t>
      </w:r>
      <w:proofErr w:type="spellEnd"/>
      <w:r w:rsidRPr="0004174B">
        <w:rPr>
          <w:color w:val="3B4351"/>
          <w:sz w:val="28"/>
          <w:szCs w:val="28"/>
        </w:rPr>
        <w:t xml:space="preserve">, </w:t>
      </w:r>
      <w:proofErr w:type="spellStart"/>
      <w:r w:rsidRPr="0004174B">
        <w:rPr>
          <w:color w:val="3B4351"/>
          <w:sz w:val="28"/>
          <w:szCs w:val="28"/>
        </w:rPr>
        <w:t>Comedy</w:t>
      </w:r>
      <w:proofErr w:type="spellEnd"/>
      <w:r w:rsidRPr="0004174B">
        <w:rPr>
          <w:color w:val="3B4351"/>
          <w:sz w:val="28"/>
          <w:szCs w:val="28"/>
        </w:rPr>
        <w:t xml:space="preserve"> </w:t>
      </w:r>
      <w:proofErr w:type="spellStart"/>
      <w:r w:rsidRPr="0004174B">
        <w:rPr>
          <w:color w:val="3B4351"/>
          <w:sz w:val="28"/>
          <w:szCs w:val="28"/>
        </w:rPr>
        <w:t>Radio</w:t>
      </w:r>
      <w:proofErr w:type="spellEnd"/>
      <w:r w:rsidRPr="0004174B">
        <w:rPr>
          <w:color w:val="3B4351"/>
          <w:sz w:val="28"/>
          <w:szCs w:val="28"/>
        </w:rPr>
        <w:t>, Шансон, Ретро FM, DFM 106, 3 и Радио Дача).</w:t>
      </w:r>
    </w:p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 xml:space="preserve">Через два года на </w:t>
      </w:r>
      <w:proofErr w:type="spellStart"/>
      <w:r w:rsidRPr="0004174B">
        <w:rPr>
          <w:color w:val="3B4351"/>
          <w:sz w:val="28"/>
          <w:szCs w:val="28"/>
        </w:rPr>
        <w:t>нижневартовской</w:t>
      </w:r>
      <w:proofErr w:type="spellEnd"/>
      <w:r w:rsidRPr="0004174B">
        <w:rPr>
          <w:color w:val="3B4351"/>
          <w:sz w:val="28"/>
          <w:szCs w:val="28"/>
        </w:rPr>
        <w:t xml:space="preserve"> земле появилась телевышка с местной телестудией, и жители города впервые увидели передачи Центрального телевидения. Спустя девять лет завершилось строительство радиотелевизионного пункта с ретрансляционной башней-антенной, и горожане получили возможность смотреть вторую программу.</w:t>
      </w:r>
    </w:p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 xml:space="preserve">В 1991 году вышла в эфир первая передача телекомпании «Сфера». В 1993 году образовалась телерадиокомпания «Контраст». В 1995 появились телекомпания «Транзит» и телевидение </w:t>
      </w:r>
      <w:proofErr w:type="spellStart"/>
      <w:r w:rsidRPr="0004174B">
        <w:rPr>
          <w:color w:val="3B4351"/>
          <w:sz w:val="28"/>
          <w:szCs w:val="28"/>
        </w:rPr>
        <w:t>Нижневартовского</w:t>
      </w:r>
      <w:proofErr w:type="spellEnd"/>
      <w:r w:rsidRPr="0004174B">
        <w:rPr>
          <w:color w:val="3B4351"/>
          <w:sz w:val="28"/>
          <w:szCs w:val="28"/>
        </w:rPr>
        <w:t xml:space="preserve"> района (ТНР). В 1998 году администрацией и Думой Нижневартовска учреждено муниципальное телевидение «</w:t>
      </w:r>
      <w:proofErr w:type="spellStart"/>
      <w:r w:rsidRPr="0004174B">
        <w:rPr>
          <w:color w:val="3B4351"/>
          <w:sz w:val="28"/>
          <w:szCs w:val="28"/>
        </w:rPr>
        <w:t>Самотлор</w:t>
      </w:r>
      <w:proofErr w:type="spellEnd"/>
      <w:r w:rsidRPr="0004174B">
        <w:rPr>
          <w:color w:val="3B4351"/>
          <w:sz w:val="28"/>
          <w:szCs w:val="28"/>
        </w:rPr>
        <w:t>». С 1992 года в Нижневартовске работает филиал региональной телерадиокомпании «</w:t>
      </w:r>
      <w:proofErr w:type="spellStart"/>
      <w:r w:rsidRPr="0004174B">
        <w:rPr>
          <w:color w:val="3B4351"/>
          <w:sz w:val="28"/>
          <w:szCs w:val="28"/>
        </w:rPr>
        <w:t>Югория</w:t>
      </w:r>
      <w:proofErr w:type="spellEnd"/>
      <w:r w:rsidRPr="0004174B">
        <w:rPr>
          <w:color w:val="3B4351"/>
          <w:sz w:val="28"/>
          <w:szCs w:val="28"/>
        </w:rPr>
        <w:t>».</w:t>
      </w:r>
    </w:p>
    <w:p w:rsidR="004E20F9" w:rsidRP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>В 2011 году в Нижневартовске приступил к работе новый телеканал «N1 –Первый Нижневартовский». В 2016 году появился телеканал «Мегаполис» и филиал окружной телекомпании «Югра».</w:t>
      </w:r>
    </w:p>
    <w:p w:rsidR="0004174B" w:rsidRDefault="004E20F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r w:rsidRPr="0004174B">
        <w:rPr>
          <w:color w:val="3B4351"/>
          <w:sz w:val="28"/>
          <w:szCs w:val="28"/>
        </w:rPr>
        <w:t>С 2007 года свои новости предлагает жителям информационное агентство «</w:t>
      </w:r>
      <w:proofErr w:type="spellStart"/>
      <w:r w:rsidRPr="0004174B">
        <w:rPr>
          <w:color w:val="3B4351"/>
          <w:sz w:val="28"/>
          <w:szCs w:val="28"/>
        </w:rPr>
        <w:t>Мангазея</w:t>
      </w:r>
      <w:proofErr w:type="spellEnd"/>
      <w:r w:rsidRPr="0004174B">
        <w:rPr>
          <w:color w:val="3B4351"/>
          <w:sz w:val="28"/>
          <w:szCs w:val="28"/>
        </w:rPr>
        <w:t xml:space="preserve">». В 2016 году зарегистрированы агентства «НВ86.ру» и «Город 3466», в 2019 году – ИА «Точка». Как </w:t>
      </w:r>
      <w:proofErr w:type="gramStart"/>
      <w:r w:rsidRPr="0004174B">
        <w:rPr>
          <w:color w:val="3B4351"/>
          <w:sz w:val="28"/>
          <w:szCs w:val="28"/>
        </w:rPr>
        <w:t>интернет-СМИ</w:t>
      </w:r>
      <w:proofErr w:type="gramEnd"/>
      <w:r w:rsidRPr="0004174B">
        <w:rPr>
          <w:color w:val="3B4351"/>
          <w:sz w:val="28"/>
          <w:szCs w:val="28"/>
        </w:rPr>
        <w:t xml:space="preserve"> зарегистрированы электронные ресурсы газеты «</w:t>
      </w:r>
      <w:proofErr w:type="spellStart"/>
      <w:r w:rsidRPr="0004174B">
        <w:rPr>
          <w:color w:val="3B4351"/>
          <w:sz w:val="28"/>
          <w:szCs w:val="28"/>
        </w:rPr>
        <w:t>Варта</w:t>
      </w:r>
      <w:proofErr w:type="spellEnd"/>
      <w:r w:rsidRPr="0004174B">
        <w:rPr>
          <w:color w:val="3B4351"/>
          <w:sz w:val="28"/>
          <w:szCs w:val="28"/>
        </w:rPr>
        <w:t>» и окружной телерадиокомпании «Югра».</w:t>
      </w:r>
      <w:r w:rsidR="0004174B">
        <w:rPr>
          <w:color w:val="3B4351"/>
          <w:sz w:val="28"/>
          <w:szCs w:val="28"/>
        </w:rPr>
        <w:t xml:space="preserve"> </w:t>
      </w:r>
    </w:p>
    <w:p w:rsidR="0004174B" w:rsidRDefault="0004174B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rStyle w:val="a6"/>
          <w:color w:val="333333"/>
          <w:sz w:val="28"/>
          <w:szCs w:val="28"/>
          <w:shd w:val="clear" w:color="auto" w:fill="FFFFFF"/>
        </w:rPr>
      </w:pPr>
    </w:p>
    <w:p w:rsidR="0004174B" w:rsidRDefault="0090410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color w:val="3B4351"/>
          <w:sz w:val="28"/>
          <w:szCs w:val="28"/>
        </w:rPr>
      </w:pPr>
      <w:bookmarkStart w:id="0" w:name="_GoBack"/>
      <w:bookmarkEnd w:id="0"/>
      <w:r w:rsidRPr="0004174B">
        <w:rPr>
          <w:rStyle w:val="a6"/>
          <w:color w:val="333333"/>
          <w:sz w:val="28"/>
          <w:szCs w:val="28"/>
          <w:shd w:val="clear" w:color="auto" w:fill="FFFFFF"/>
        </w:rPr>
        <w:t xml:space="preserve">В райцентре </w:t>
      </w:r>
      <w:proofErr w:type="spellStart"/>
      <w:r w:rsidRPr="0004174B">
        <w:rPr>
          <w:rStyle w:val="a6"/>
          <w:color w:val="333333"/>
          <w:sz w:val="28"/>
          <w:szCs w:val="28"/>
          <w:shd w:val="clear" w:color="auto" w:fill="FFFFFF"/>
        </w:rPr>
        <w:t>Ларьяк</w:t>
      </w:r>
      <w:proofErr w:type="spellEnd"/>
      <w:r w:rsidRPr="0004174B">
        <w:rPr>
          <w:rStyle w:val="a6"/>
          <w:color w:val="333333"/>
          <w:sz w:val="28"/>
          <w:szCs w:val="28"/>
          <w:shd w:val="clear" w:color="auto" w:fill="FFFFFF"/>
        </w:rPr>
        <w:t xml:space="preserve"> 50-х годов прошлого века</w:t>
      </w:r>
      <w:r w:rsidRPr="0004174B">
        <w:rPr>
          <w:color w:val="333333"/>
          <w:sz w:val="28"/>
          <w:szCs w:val="28"/>
          <w:shd w:val="clear" w:color="auto" w:fill="FFFFFF"/>
        </w:rPr>
        <w:t>. Типография и редакция находились в одном здании. Когда темнело, зажигались керосиновые лампы. Газету и бланки печатали на машине «Ротатор» с большим колесом-маховиком. Печатнику приходилось ногой крутить педаль и тут же вставлять лист бумаги в специальный зажим, чтобы отпечатать газету с одной стороны.</w:t>
      </w:r>
    </w:p>
    <w:p w:rsidR="00904109" w:rsidRPr="0004174B" w:rsidRDefault="0090410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rStyle w:val="a7"/>
          <w:i w:val="0"/>
          <w:iCs w:val="0"/>
          <w:color w:val="3B4351"/>
          <w:sz w:val="28"/>
          <w:szCs w:val="28"/>
        </w:rPr>
      </w:pPr>
      <w:r w:rsidRPr="0004174B">
        <w:rPr>
          <w:rStyle w:val="a7"/>
          <w:color w:val="242528"/>
          <w:sz w:val="28"/>
          <w:szCs w:val="28"/>
        </w:rPr>
        <w:t>Анатолий Медведев, житель города Нижневартовска, поделился с нашей редакцией воспоминаниями, которым цены нет.</w:t>
      </w:r>
    </w:p>
    <w:p w:rsidR="00904109" w:rsidRPr="0004174B" w:rsidRDefault="0004174B" w:rsidP="0004174B">
      <w:pPr>
        <w:pStyle w:val="a5"/>
        <w:spacing w:before="0" w:beforeAutospacing="0" w:after="0" w:afterAutospacing="0"/>
        <w:jc w:val="both"/>
        <w:rPr>
          <w:color w:val="242528"/>
          <w:sz w:val="28"/>
          <w:szCs w:val="28"/>
        </w:rPr>
      </w:pPr>
      <w:r>
        <w:rPr>
          <w:color w:val="242528"/>
          <w:sz w:val="28"/>
          <w:szCs w:val="28"/>
        </w:rPr>
        <w:lastRenderedPageBreak/>
        <w:t>–</w:t>
      </w:r>
      <w:r w:rsidR="00904109" w:rsidRPr="0004174B">
        <w:rPr>
          <w:color w:val="242528"/>
          <w:sz w:val="28"/>
          <w:szCs w:val="28"/>
        </w:rPr>
        <w:t xml:space="preserve"> В августе 1952 года наборщиками в газете работали неразлучные подруги моей мамы - Аля</w:t>
      </w:r>
      <w:r>
        <w:rPr>
          <w:color w:val="242528"/>
          <w:sz w:val="28"/>
          <w:szCs w:val="28"/>
        </w:rPr>
        <w:t xml:space="preserve"> Семенычева и </w:t>
      </w:r>
      <w:proofErr w:type="spellStart"/>
      <w:r>
        <w:rPr>
          <w:color w:val="242528"/>
          <w:sz w:val="28"/>
          <w:szCs w:val="28"/>
        </w:rPr>
        <w:t>Гутя</w:t>
      </w:r>
      <w:proofErr w:type="spellEnd"/>
      <w:r>
        <w:rPr>
          <w:color w:val="242528"/>
          <w:sz w:val="28"/>
          <w:szCs w:val="28"/>
        </w:rPr>
        <w:t xml:space="preserve"> </w:t>
      </w:r>
      <w:proofErr w:type="spellStart"/>
      <w:r>
        <w:rPr>
          <w:color w:val="242528"/>
          <w:sz w:val="28"/>
          <w:szCs w:val="28"/>
        </w:rPr>
        <w:t>Змановская</w:t>
      </w:r>
      <w:proofErr w:type="spellEnd"/>
      <w:r>
        <w:rPr>
          <w:color w:val="242528"/>
          <w:sz w:val="28"/>
          <w:szCs w:val="28"/>
        </w:rPr>
        <w:t>,</w:t>
      </w:r>
      <w:r w:rsidR="00904109" w:rsidRPr="0004174B">
        <w:rPr>
          <w:color w:val="242528"/>
          <w:sz w:val="28"/>
          <w:szCs w:val="28"/>
        </w:rPr>
        <w:t xml:space="preserve"> им тогда было по 20 лет. Позднее учеником наборщика устроился Владимир </w:t>
      </w:r>
      <w:proofErr w:type="spellStart"/>
      <w:r w:rsidR="00904109" w:rsidRPr="0004174B">
        <w:rPr>
          <w:color w:val="242528"/>
          <w:sz w:val="28"/>
          <w:szCs w:val="28"/>
        </w:rPr>
        <w:t>Галакт</w:t>
      </w:r>
      <w:r>
        <w:rPr>
          <w:color w:val="242528"/>
          <w:sz w:val="28"/>
          <w:szCs w:val="28"/>
        </w:rPr>
        <w:t>ионович</w:t>
      </w:r>
      <w:proofErr w:type="spellEnd"/>
      <w:r>
        <w:rPr>
          <w:color w:val="242528"/>
          <w:sz w:val="28"/>
          <w:szCs w:val="28"/>
        </w:rPr>
        <w:t xml:space="preserve"> Зыков. Редактор газеты –</w:t>
      </w:r>
      <w:r w:rsidR="00904109" w:rsidRPr="0004174B">
        <w:rPr>
          <w:color w:val="242528"/>
          <w:sz w:val="28"/>
          <w:szCs w:val="28"/>
        </w:rPr>
        <w:t xml:space="preserve"> 22-летний Павел Тимофеевич Соловьев. Типография и редакция находились в одном здании, недалеко от райкома партии в центре поселка. Через улицу в красивой роще –</w:t>
      </w:r>
      <w:r>
        <w:rPr>
          <w:color w:val="242528"/>
          <w:sz w:val="28"/>
          <w:szCs w:val="28"/>
        </w:rPr>
        <w:t xml:space="preserve"> </w:t>
      </w:r>
      <w:r w:rsidR="00904109" w:rsidRPr="0004174B">
        <w:rPr>
          <w:color w:val="242528"/>
          <w:sz w:val="28"/>
          <w:szCs w:val="28"/>
        </w:rPr>
        <w:t>церковь Знамения Пресвятой Богородицы, еще не тронутая временем.</w:t>
      </w:r>
    </w:p>
    <w:p w:rsidR="00904109" w:rsidRPr="0004174B" w:rsidRDefault="0004174B" w:rsidP="0004174B">
      <w:pPr>
        <w:pStyle w:val="a5"/>
        <w:spacing w:before="0" w:beforeAutospacing="0" w:after="0" w:afterAutospacing="0"/>
        <w:jc w:val="both"/>
        <w:rPr>
          <w:color w:val="242528"/>
          <w:sz w:val="28"/>
          <w:szCs w:val="28"/>
        </w:rPr>
      </w:pPr>
      <w:r>
        <w:rPr>
          <w:color w:val="242528"/>
          <w:sz w:val="28"/>
          <w:szCs w:val="28"/>
        </w:rPr>
        <w:t>Отопление в редакции –</w:t>
      </w:r>
      <w:r w:rsidR="00904109" w:rsidRPr="0004174B">
        <w:rPr>
          <w:color w:val="242528"/>
          <w:sz w:val="28"/>
          <w:szCs w:val="28"/>
        </w:rPr>
        <w:t xml:space="preserve"> печное. Дрова заготавливал</w:t>
      </w:r>
      <w:r>
        <w:rPr>
          <w:color w:val="242528"/>
          <w:sz w:val="28"/>
          <w:szCs w:val="28"/>
        </w:rPr>
        <w:t xml:space="preserve">и и возили на лошади по кличке Мальчик </w:t>
      </w:r>
      <w:r w:rsidR="00904109" w:rsidRPr="0004174B">
        <w:rPr>
          <w:color w:val="242528"/>
          <w:sz w:val="28"/>
          <w:szCs w:val="28"/>
        </w:rPr>
        <w:t xml:space="preserve"> сотрудники «Стахановца». В кабинете редактора на столе стоял приемник «Родина-47». Диктор из Москвы </w:t>
      </w:r>
      <w:proofErr w:type="spellStart"/>
      <w:r w:rsidR="00904109" w:rsidRPr="0004174B">
        <w:rPr>
          <w:color w:val="242528"/>
          <w:sz w:val="28"/>
          <w:szCs w:val="28"/>
        </w:rPr>
        <w:t>надиктовывала</w:t>
      </w:r>
      <w:proofErr w:type="spellEnd"/>
      <w:r w:rsidR="00904109" w:rsidRPr="0004174B">
        <w:rPr>
          <w:color w:val="242528"/>
          <w:sz w:val="28"/>
          <w:szCs w:val="28"/>
        </w:rPr>
        <w:t xml:space="preserve"> медленно, по слогам, сообщения ТАСС для районных редакций, и они потом шли в газету. Приемник работал от стационарных громоздких батарей, так как электричества не было. Когда темнело – зажигались керосиновые лампы. Печатали газету и бланки на машине «Ротатор» с </w:t>
      </w:r>
      <w:r>
        <w:rPr>
          <w:color w:val="242528"/>
          <w:sz w:val="28"/>
          <w:szCs w:val="28"/>
        </w:rPr>
        <w:t>большим колесом-махо</w:t>
      </w:r>
      <w:r w:rsidR="00904109" w:rsidRPr="0004174B">
        <w:rPr>
          <w:color w:val="242528"/>
          <w:sz w:val="28"/>
          <w:szCs w:val="28"/>
        </w:rPr>
        <w:t>виком. Печатнику приходилось ногой крутить педаль и тут же вставлять лист бумаги в специальный зажим, чтобы отпечатать газету с одной стороны. Такая работа была рутинной и требовала физической силы. Мне было жалко маму, которая одна поднимала троих детей и бралась за любой труд, и я нередко помогал ей, подменяя ее у станка. Печатать газету начинали с вечера и к утру тираж уже должен быть готовым, иначе мог быть скандал. Однако не помню, чтобы происходили какие-то промахи. Все понимали, какая ответственность возлагалась на всех.</w:t>
      </w:r>
    </w:p>
    <w:p w:rsidR="00904109" w:rsidRDefault="00904109" w:rsidP="0004174B">
      <w:pPr>
        <w:pStyle w:val="a5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3B4351"/>
        </w:rPr>
      </w:pPr>
    </w:p>
    <w:p w:rsidR="00661D0C" w:rsidRDefault="008B67B1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38E7572" wp14:editId="1F27673F">
            <wp:extent cx="9555725" cy="393382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11294" r="1705" b="16767"/>
                    <a:stretch/>
                  </pic:blipFill>
                  <pic:spPr bwMode="auto">
                    <a:xfrm>
                      <a:off x="0" y="0"/>
                      <a:ext cx="9573178" cy="3941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1A2F3A8" wp14:editId="414493E5">
            <wp:extent cx="9853529" cy="440856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10744" r="1240" b="10702"/>
                    <a:stretch/>
                  </pic:blipFill>
                  <pic:spPr bwMode="auto">
                    <a:xfrm>
                      <a:off x="0" y="0"/>
                      <a:ext cx="9873834" cy="4417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D0C" w:rsidRDefault="00661D0C">
      <w:pPr>
        <w:rPr>
          <w:noProof/>
          <w:lang w:eastAsia="ru-RU"/>
        </w:rPr>
      </w:pPr>
    </w:p>
    <w:p w:rsidR="00661D0C" w:rsidRDefault="00884D5D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6F2237D" wp14:editId="22484F2C">
            <wp:extent cx="9251950" cy="3758126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11681" r="1762" b="17378"/>
                    <a:stretch/>
                  </pic:blipFill>
                  <pic:spPr bwMode="auto">
                    <a:xfrm>
                      <a:off x="0" y="0"/>
                      <a:ext cx="9251950" cy="3758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1D0C" w:rsidRDefault="00661D0C">
      <w:r>
        <w:rPr>
          <w:noProof/>
          <w:lang w:eastAsia="ru-RU"/>
        </w:rPr>
        <w:lastRenderedPageBreak/>
        <w:drawing>
          <wp:inline distT="0" distB="0" distL="0" distR="0" wp14:anchorId="3AC2CAFE" wp14:editId="171926FC">
            <wp:extent cx="2874617" cy="2609850"/>
            <wp:effectExtent l="0" t="0" r="2540" b="0"/>
            <wp:docPr id="8" name="Рисунок 8" descr="https://tbtimes.narod.ru/Nizhnevartovsk/Foto/Newspaper/Motoshin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btimes.narod.ru/Nizhnevartovsk/Foto/Newspaper/Motoshina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617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Татьяна </w:t>
      </w:r>
      <w:proofErr w:type="spellStart"/>
      <w:r>
        <w:t>Мотош</w:t>
      </w:r>
      <w:r w:rsidR="00884D5D">
        <w:t>ина</w:t>
      </w:r>
      <w:proofErr w:type="spellEnd"/>
      <w:r w:rsidR="00884D5D">
        <w:t xml:space="preserve"> корреспондент </w:t>
      </w:r>
      <w:r w:rsidR="009D2EE4">
        <w:rPr>
          <w:noProof/>
          <w:lang w:eastAsia="ru-RU"/>
        </w:rPr>
        <mc:AlternateContent>
          <mc:Choice Requires="wps">
            <w:drawing>
              <wp:inline distT="0" distB="0" distL="0" distR="0" wp14:anchorId="3EBF2463" wp14:editId="45E3D0B1">
                <wp:extent cx="304800" cy="304800"/>
                <wp:effectExtent l="0" t="0" r="0" b="0"/>
                <wp:docPr id="1" name="AutoShape 1" descr="1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1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z3j6+LkCAADGBQAA&#10;DgAAAAAAAAAAAAAAAAAuAgAAZHJzL2Uyb0RvYy54bWxQSwECLQAUAAYACAAAACEATKDpLNgAAAAD&#10;AQAADwAAAAAAAAAAAAAAAAATBQAAZHJzL2Rvd25yZXYueG1sUEsFBgAAAAAEAAQA8wAAABgGAAAA&#10;AA==&#10;" filled="f" stroked="f">
                <o:lock v:ext="edit" aspectratio="t"/>
                <w10:anchorlock/>
              </v:rect>
            </w:pict>
          </mc:Fallback>
        </mc:AlternateContent>
      </w:r>
      <w:r w:rsidR="009D2EE4">
        <w:rPr>
          <w:noProof/>
          <w:lang w:eastAsia="ru-RU"/>
        </w:rPr>
        <mc:AlternateContent>
          <mc:Choice Requires="wps">
            <w:drawing>
              <wp:inline distT="0" distB="0" distL="0" distR="0" wp14:anchorId="4FC9F143" wp14:editId="113984D0">
                <wp:extent cx="304800" cy="304800"/>
                <wp:effectExtent l="0" t="0" r="0" b="0"/>
                <wp:docPr id="5" name="AutoShape 2" descr="1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Описание: 1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A1vfU9uwIAAMYF&#10;AAAOAAAAAAAAAAAAAAAAAC4CAABkcnMvZTJvRG9jLnhtbFBLAQItABQABgAIAAAAIQBMoOks2AAA&#10;AAMBAAAPAAAAAAAAAAAAAAAAABUFAABkcnMvZG93bnJldi54bWxQSwUGAAAAAAQABADzAAAAGgYA&#10;AAAA&#10;" filled="f" stroked="f">
                <o:lock v:ext="edit" aspectratio="t"/>
                <w10:anchorlock/>
              </v:rect>
            </w:pict>
          </mc:Fallback>
        </mc:AlternateContent>
      </w:r>
      <w:r w:rsidR="009D2EE4">
        <w:rPr>
          <w:noProof/>
          <w:lang w:eastAsia="ru-RU"/>
        </w:rPr>
        <w:drawing>
          <wp:inline distT="0" distB="0" distL="0" distR="0" wp14:anchorId="66A8E17F" wp14:editId="77DFBF57">
            <wp:extent cx="4824643" cy="3524250"/>
            <wp:effectExtent l="0" t="0" r="0" b="0"/>
            <wp:docPr id="6" name="Рисунок 6" descr="C:\Users\akimovata\Desktop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movata\Desktop\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866" cy="353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2054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Т.В. </w:t>
      </w:r>
      <w:proofErr w:type="spellStart"/>
      <w:r w:rsidR="005B2054">
        <w:rPr>
          <w:rFonts w:ascii="Arial" w:hAnsi="Arial" w:cs="Arial"/>
          <w:color w:val="000000"/>
          <w:sz w:val="23"/>
          <w:szCs w:val="23"/>
          <w:shd w:val="clear" w:color="auto" w:fill="FFFFFF"/>
        </w:rPr>
        <w:t>Мотошина</w:t>
      </w:r>
      <w:proofErr w:type="spellEnd"/>
      <w:r w:rsidR="005B2054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- корреспондент газеты "Ленинское знамя" вручает приз газеты "Ленинское знамя" В.И. Коновалову - руководителю дискотеки "Пульсар", победителю смотра дискотек, состоявшегося в клубе имени 50-летия ВЛКСМ. 1984 год.</w:t>
      </w:r>
    </w:p>
    <w:p w:rsidR="00E648C3" w:rsidRDefault="000D178C" w:rsidP="00E648C3">
      <w:r>
        <w:rPr>
          <w:noProof/>
          <w:lang w:eastAsia="ru-RU"/>
        </w:rPr>
        <w:lastRenderedPageBreak/>
        <w:drawing>
          <wp:inline distT="0" distB="0" distL="0" distR="0">
            <wp:extent cx="4225528" cy="6438900"/>
            <wp:effectExtent l="0" t="0" r="3810" b="0"/>
            <wp:docPr id="7" name="Рисунок 7" descr="C:\Users\akimovata\Desktop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movata\Desktop\2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528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Тимошков Юрий Иванович - глава администрации города Нижневартовска и </w:t>
      </w:r>
      <w:proofErr w:type="spellStart"/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>Пятырова</w:t>
      </w:r>
      <w:proofErr w:type="spellEnd"/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Валентина Михайловна  - главный редактор газеты "Местное время". 1997 год.</w:t>
      </w:r>
    </w:p>
    <w:p w:rsidR="00E648C3" w:rsidRDefault="00E648C3" w:rsidP="00E648C3"/>
    <w:p w:rsidR="00904109" w:rsidRDefault="00904109" w:rsidP="00904109">
      <w:pPr>
        <w:pStyle w:val="a5"/>
        <w:spacing w:line="480" w:lineRule="atLeast"/>
        <w:rPr>
          <w:rFonts w:ascii="Arial" w:hAnsi="Arial" w:cs="Arial"/>
          <w:color w:val="242528"/>
          <w:sz w:val="30"/>
          <w:szCs w:val="30"/>
        </w:rPr>
      </w:pPr>
      <w:r>
        <w:rPr>
          <w:rFonts w:ascii="Arial" w:hAnsi="Arial" w:cs="Arial"/>
          <w:color w:val="242528"/>
          <w:sz w:val="30"/>
          <w:szCs w:val="30"/>
        </w:rPr>
        <w:t> </w:t>
      </w:r>
      <w:r>
        <w:rPr>
          <w:rFonts w:ascii="Arial" w:hAnsi="Arial" w:cs="Arial"/>
          <w:noProof/>
          <w:color w:val="242528"/>
          <w:sz w:val="30"/>
          <w:szCs w:val="30"/>
        </w:rPr>
        <w:drawing>
          <wp:inline distT="0" distB="0" distL="0" distR="0">
            <wp:extent cx="9251950" cy="5551170"/>
            <wp:effectExtent l="0" t="0" r="6350" b="0"/>
            <wp:docPr id="9" name="Рисунок 9" descr="C:\Users\akimovata\Desktop\0NUa15bzv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kimovata\Desktop\0NUa15bzvjI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55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42528"/>
          <w:sz w:val="30"/>
          <w:szCs w:val="30"/>
        </w:rPr>
        <w:t xml:space="preserve">Известного фотожурналиста, ветерана газеты </w:t>
      </w:r>
      <w:r w:rsidRPr="00904109">
        <w:rPr>
          <w:rFonts w:ascii="Arial" w:hAnsi="Arial" w:cs="Arial"/>
          <w:b/>
          <w:color w:val="242528"/>
          <w:sz w:val="30"/>
          <w:szCs w:val="30"/>
        </w:rPr>
        <w:t>Юрия Филатова</w:t>
      </w:r>
      <w:r>
        <w:rPr>
          <w:rFonts w:ascii="Arial" w:hAnsi="Arial" w:cs="Arial"/>
          <w:color w:val="242528"/>
          <w:sz w:val="30"/>
          <w:szCs w:val="30"/>
        </w:rPr>
        <w:t xml:space="preserve">. Юрий Спиридонович проработал в газете «Местное время» несколько десятков лет. Легендарная эпоха освоения и разработки </w:t>
      </w:r>
      <w:proofErr w:type="spellStart"/>
      <w:r>
        <w:rPr>
          <w:rFonts w:ascii="Arial" w:hAnsi="Arial" w:cs="Arial"/>
          <w:color w:val="242528"/>
          <w:sz w:val="30"/>
          <w:szCs w:val="30"/>
        </w:rPr>
        <w:lastRenderedPageBreak/>
        <w:t>Самотлорского</w:t>
      </w:r>
      <w:proofErr w:type="spellEnd"/>
      <w:r>
        <w:rPr>
          <w:rFonts w:ascii="Arial" w:hAnsi="Arial" w:cs="Arial"/>
          <w:color w:val="242528"/>
          <w:sz w:val="30"/>
          <w:szCs w:val="30"/>
        </w:rPr>
        <w:t xml:space="preserve"> месторождения, строительство города навсегда осталась запечатленной в его черно – белых фотографиях. Вот вертолет доставляет грузы в тайгу, на заснеженную буровую, рядом на снимке - растут этажи первых высотных жилых домов, аборигены и нефтяники ведут дружеский разговор у чума</w:t>
      </w:r>
      <w:proofErr w:type="gramStart"/>
      <w:r>
        <w:rPr>
          <w:rFonts w:ascii="Arial" w:hAnsi="Arial" w:cs="Arial"/>
          <w:color w:val="242528"/>
          <w:sz w:val="30"/>
          <w:szCs w:val="30"/>
        </w:rPr>
        <w:t>…В</w:t>
      </w:r>
      <w:proofErr w:type="gramEnd"/>
      <w:r>
        <w:rPr>
          <w:rFonts w:ascii="Arial" w:hAnsi="Arial" w:cs="Arial"/>
          <w:color w:val="242528"/>
          <w:sz w:val="30"/>
          <w:szCs w:val="30"/>
        </w:rPr>
        <w:t>сюду счастливые, радостные лица. Фактически Юрия Спиридонович создал своеобразную фото летопись родного города и региона.</w:t>
      </w:r>
    </w:p>
    <w:p w:rsidR="00904109" w:rsidRDefault="00904109" w:rsidP="00904109">
      <w:pPr>
        <w:pStyle w:val="a5"/>
        <w:spacing w:line="480" w:lineRule="atLeast"/>
        <w:rPr>
          <w:rFonts w:ascii="Arial" w:hAnsi="Arial" w:cs="Arial"/>
          <w:color w:val="242528"/>
          <w:sz w:val="30"/>
          <w:szCs w:val="30"/>
        </w:rPr>
      </w:pPr>
      <w:r>
        <w:rPr>
          <w:rFonts w:ascii="Arial" w:hAnsi="Arial" w:cs="Arial"/>
          <w:color w:val="242528"/>
          <w:sz w:val="30"/>
          <w:szCs w:val="30"/>
        </w:rPr>
        <w:t xml:space="preserve">Коренной сибиряк, он до сих пор в гуще событий, его многие узнают, а на улицах города здороваются </w:t>
      </w:r>
      <w:proofErr w:type="spellStart"/>
      <w:r>
        <w:rPr>
          <w:rFonts w:ascii="Arial" w:hAnsi="Arial" w:cs="Arial"/>
          <w:color w:val="242528"/>
          <w:sz w:val="30"/>
          <w:szCs w:val="30"/>
        </w:rPr>
        <w:t>нижневартовцы</w:t>
      </w:r>
      <w:proofErr w:type="spellEnd"/>
      <w:r>
        <w:rPr>
          <w:rFonts w:ascii="Arial" w:hAnsi="Arial" w:cs="Arial"/>
          <w:color w:val="242528"/>
          <w:sz w:val="30"/>
          <w:szCs w:val="30"/>
        </w:rPr>
        <w:t>, которых он даже не знает. Но зато они помнят и знают фотографа и местную газету, благодаря которой стали частицей общей истории. </w:t>
      </w:r>
    </w:p>
    <w:p w:rsidR="00904109" w:rsidRDefault="00904109" w:rsidP="00904109">
      <w:pPr>
        <w:pStyle w:val="a5"/>
        <w:spacing w:line="480" w:lineRule="atLeast"/>
        <w:rPr>
          <w:rFonts w:ascii="Arial" w:hAnsi="Arial" w:cs="Arial"/>
          <w:color w:val="242528"/>
          <w:sz w:val="30"/>
          <w:szCs w:val="30"/>
        </w:rPr>
      </w:pPr>
      <w:r>
        <w:rPr>
          <w:rFonts w:ascii="Arial" w:hAnsi="Arial" w:cs="Arial"/>
          <w:color w:val="242528"/>
          <w:sz w:val="30"/>
          <w:szCs w:val="30"/>
        </w:rPr>
        <w:t>воспоминаниями.-</w:t>
      </w:r>
    </w:p>
    <w:p w:rsidR="00904109" w:rsidRDefault="00904109" w:rsidP="00904109">
      <w:pPr>
        <w:pStyle w:val="a5"/>
        <w:spacing w:line="480" w:lineRule="atLeast"/>
        <w:rPr>
          <w:rFonts w:ascii="Arial" w:hAnsi="Arial" w:cs="Arial"/>
          <w:color w:val="242528"/>
          <w:sz w:val="30"/>
          <w:szCs w:val="30"/>
        </w:rPr>
      </w:pPr>
      <w:r>
        <w:rPr>
          <w:rStyle w:val="a6"/>
          <w:rFonts w:ascii="Arial" w:hAnsi="Arial" w:cs="Arial"/>
          <w:color w:val="242528"/>
          <w:sz w:val="30"/>
          <w:szCs w:val="30"/>
        </w:rPr>
        <w:t xml:space="preserve">- Время работы в газете – счастливейшая пора. Мне удалось буквально изъездить весь </w:t>
      </w:r>
      <w:proofErr w:type="spellStart"/>
      <w:r>
        <w:rPr>
          <w:rStyle w:val="a6"/>
          <w:rFonts w:ascii="Arial" w:hAnsi="Arial" w:cs="Arial"/>
          <w:color w:val="242528"/>
          <w:sz w:val="30"/>
          <w:szCs w:val="30"/>
        </w:rPr>
        <w:t>Самотлор</w:t>
      </w:r>
      <w:proofErr w:type="spellEnd"/>
      <w:r>
        <w:rPr>
          <w:rStyle w:val="a6"/>
          <w:rFonts w:ascii="Arial" w:hAnsi="Arial" w:cs="Arial"/>
          <w:color w:val="242528"/>
          <w:sz w:val="30"/>
          <w:szCs w:val="30"/>
        </w:rPr>
        <w:t>. Запечатлеть на фотопленку знатных героев буровиков, нефтедобытчиков</w:t>
      </w:r>
      <w:proofErr w:type="gramStart"/>
      <w:r>
        <w:rPr>
          <w:rStyle w:val="a6"/>
          <w:rFonts w:ascii="Arial" w:hAnsi="Arial" w:cs="Arial"/>
          <w:color w:val="242528"/>
          <w:sz w:val="30"/>
          <w:szCs w:val="30"/>
        </w:rPr>
        <w:t xml:space="preserve"> ,</w:t>
      </w:r>
      <w:proofErr w:type="gramEnd"/>
      <w:r>
        <w:rPr>
          <w:rStyle w:val="a6"/>
          <w:rFonts w:ascii="Arial" w:hAnsi="Arial" w:cs="Arial"/>
          <w:color w:val="242528"/>
          <w:sz w:val="30"/>
          <w:szCs w:val="30"/>
        </w:rPr>
        <w:t xml:space="preserve"> строителей, врачей многих простых совершенно замечательных людей. Тогда, техника не была еще столь мобильной, как сегодня. Например, чтобы сфотографировать, как вертолетчики завозят грузы на отдаленную буровую, нужно было заранее договариваться с буровым мастером, приезжать и долго ждать «счастливого мгновения» вместе со всей бригадой. Но все получалось, потому что наш регион обживали </w:t>
      </w:r>
      <w:proofErr w:type="gramStart"/>
      <w:r>
        <w:rPr>
          <w:rStyle w:val="a6"/>
          <w:rFonts w:ascii="Arial" w:hAnsi="Arial" w:cs="Arial"/>
          <w:color w:val="242528"/>
          <w:sz w:val="30"/>
          <w:szCs w:val="30"/>
        </w:rPr>
        <w:t>совершенно замечательные</w:t>
      </w:r>
      <w:proofErr w:type="gramEnd"/>
      <w:r>
        <w:rPr>
          <w:rStyle w:val="a6"/>
          <w:rFonts w:ascii="Arial" w:hAnsi="Arial" w:cs="Arial"/>
          <w:color w:val="242528"/>
          <w:sz w:val="30"/>
          <w:szCs w:val="30"/>
        </w:rPr>
        <w:t xml:space="preserve">, бесстрашные люди, и я рад, что судьба подарила мне много хороших встреч с удивительными людьми. Например, знакомство и дружбу с Федором Степановичем </w:t>
      </w:r>
      <w:proofErr w:type="spellStart"/>
      <w:r>
        <w:rPr>
          <w:rStyle w:val="a6"/>
          <w:rFonts w:ascii="Arial" w:hAnsi="Arial" w:cs="Arial"/>
          <w:color w:val="242528"/>
          <w:sz w:val="30"/>
          <w:szCs w:val="30"/>
        </w:rPr>
        <w:t>Метрусенко</w:t>
      </w:r>
      <w:proofErr w:type="spellEnd"/>
      <w:r>
        <w:rPr>
          <w:rStyle w:val="a6"/>
          <w:rFonts w:ascii="Arial" w:hAnsi="Arial" w:cs="Arial"/>
          <w:color w:val="242528"/>
          <w:sz w:val="30"/>
          <w:szCs w:val="30"/>
        </w:rPr>
        <w:t xml:space="preserve">, знатным буровиком, ставшим прообразом знаменитого монумента «Покорителям </w:t>
      </w:r>
      <w:proofErr w:type="spellStart"/>
      <w:r>
        <w:rPr>
          <w:rStyle w:val="a6"/>
          <w:rFonts w:ascii="Arial" w:hAnsi="Arial" w:cs="Arial"/>
          <w:color w:val="242528"/>
          <w:sz w:val="30"/>
          <w:szCs w:val="30"/>
        </w:rPr>
        <w:t>Самотлора</w:t>
      </w:r>
      <w:proofErr w:type="spellEnd"/>
      <w:r>
        <w:rPr>
          <w:rStyle w:val="a6"/>
          <w:rFonts w:ascii="Arial" w:hAnsi="Arial" w:cs="Arial"/>
          <w:color w:val="242528"/>
          <w:sz w:val="30"/>
          <w:szCs w:val="30"/>
        </w:rPr>
        <w:t>», символом города Нижневартовска.</w:t>
      </w:r>
    </w:p>
    <w:p w:rsidR="00904109" w:rsidRDefault="00904109" w:rsidP="00904109">
      <w:pPr>
        <w:pStyle w:val="a5"/>
        <w:spacing w:line="480" w:lineRule="atLeast"/>
        <w:rPr>
          <w:rFonts w:ascii="Arial" w:hAnsi="Arial" w:cs="Arial"/>
          <w:color w:val="242528"/>
          <w:sz w:val="30"/>
          <w:szCs w:val="30"/>
        </w:rPr>
      </w:pPr>
      <w:r>
        <w:rPr>
          <w:rFonts w:ascii="Arial" w:hAnsi="Arial" w:cs="Arial"/>
          <w:color w:val="242528"/>
          <w:sz w:val="30"/>
          <w:szCs w:val="30"/>
        </w:rPr>
        <w:lastRenderedPageBreak/>
        <w:t xml:space="preserve">Юрий Спиридонович не только остановил прекрасные мгновения жизни, но и оставил их потомкам. В этом году он передал коллекцию </w:t>
      </w:r>
      <w:proofErr w:type="gramStart"/>
      <w:r>
        <w:rPr>
          <w:rFonts w:ascii="Arial" w:hAnsi="Arial" w:cs="Arial"/>
          <w:color w:val="242528"/>
          <w:sz w:val="30"/>
          <w:szCs w:val="30"/>
        </w:rPr>
        <w:t>своих</w:t>
      </w:r>
      <w:proofErr w:type="gramEnd"/>
      <w:r>
        <w:rPr>
          <w:rFonts w:ascii="Arial" w:hAnsi="Arial" w:cs="Arial"/>
          <w:color w:val="242528"/>
          <w:sz w:val="30"/>
          <w:szCs w:val="30"/>
        </w:rPr>
        <w:t xml:space="preserve"> фотографии, а также кофр с фотоаппаратурой в дар корпоративному музею истории </w:t>
      </w:r>
      <w:proofErr w:type="spellStart"/>
      <w:r>
        <w:rPr>
          <w:rFonts w:ascii="Arial" w:hAnsi="Arial" w:cs="Arial"/>
          <w:color w:val="242528"/>
          <w:sz w:val="30"/>
          <w:szCs w:val="30"/>
        </w:rPr>
        <w:t>Самотлора</w:t>
      </w:r>
      <w:proofErr w:type="spellEnd"/>
      <w:r>
        <w:rPr>
          <w:rFonts w:ascii="Arial" w:hAnsi="Arial" w:cs="Arial"/>
          <w:color w:val="242528"/>
          <w:sz w:val="30"/>
          <w:szCs w:val="30"/>
        </w:rPr>
        <w:t>..</w:t>
      </w:r>
    </w:p>
    <w:p w:rsidR="00904109" w:rsidRDefault="00904109" w:rsidP="00904109">
      <w:pPr>
        <w:pStyle w:val="a5"/>
        <w:spacing w:line="480" w:lineRule="atLeast"/>
        <w:rPr>
          <w:rFonts w:ascii="Arial" w:hAnsi="Arial" w:cs="Arial"/>
          <w:color w:val="242528"/>
          <w:sz w:val="30"/>
          <w:szCs w:val="30"/>
        </w:rPr>
      </w:pPr>
    </w:p>
    <w:p w:rsidR="00E648C3" w:rsidRDefault="00E648C3" w:rsidP="00E648C3"/>
    <w:p w:rsidR="00E648C3" w:rsidRDefault="00E648C3" w:rsidP="00E648C3"/>
    <w:p w:rsidR="00661D0C" w:rsidRPr="00E648C3" w:rsidRDefault="00661D0C" w:rsidP="00E648C3"/>
    <w:p w:rsidR="009631CE" w:rsidRDefault="00E648C3">
      <w:r>
        <w:rPr>
          <w:noProof/>
          <w:lang w:eastAsia="ru-RU"/>
        </w:rPr>
        <w:lastRenderedPageBreak/>
        <w:drawing>
          <wp:inline distT="0" distB="0" distL="0" distR="0" wp14:anchorId="1C536557" wp14:editId="69230B55">
            <wp:extent cx="6552984" cy="5791200"/>
            <wp:effectExtent l="0" t="0" r="635" b="0"/>
            <wp:docPr id="11" name="Рисунок 11" descr="https://sun9-40.userapi.com/impg/6W7IpemftaEtZEPscQsPPk0b2mSdI6YR8XTfNA/tRJklqSFiFE.jpg?size=800x707&amp;quality=96&amp;sign=705f3cb31cdfac0e39dc0d3b727f9d86&amp;c_uniq_tag=-DW_GHaSmTkiZLyf9LbRmf0ytB0zmBwVt6bYQupWB8M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0.userapi.com/impg/6W7IpemftaEtZEPscQsPPk0b2mSdI6YR8XTfNA/tRJklqSFiFE.jpg?size=800x707&amp;quality=96&amp;sign=705f3cb31cdfac0e39dc0d3b727f9d86&amp;c_uniq_tag=-DW_GHaSmTkiZLyf9LbRmf0ytB0zmBwVt6bYQupWB8M&amp;type=albu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984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1CE" w:rsidRPr="009631CE" w:rsidRDefault="009631CE" w:rsidP="009631C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9631CE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На фотографии: </w:t>
      </w:r>
      <w:proofErr w:type="spellStart"/>
      <w:r w:rsidRPr="009631CE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Новопашин</w:t>
      </w:r>
      <w:proofErr w:type="spellEnd"/>
      <w:r w:rsidRPr="009631CE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 Александр Павлович, первый редактор газеты "</w:t>
      </w:r>
      <w:proofErr w:type="spellStart"/>
      <w:r w:rsidRPr="009631CE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Варта</w:t>
      </w:r>
      <w:proofErr w:type="spellEnd"/>
      <w:r w:rsidRPr="009631CE">
        <w:rPr>
          <w:rFonts w:ascii="Arial" w:eastAsia="Times New Roman" w:hAnsi="Arial" w:cs="Arial"/>
          <w:color w:val="000000"/>
          <w:sz w:val="20"/>
          <w:szCs w:val="20"/>
          <w:lang w:eastAsia="ru-RU"/>
        </w:rPr>
        <w:t>", 1990-е гг.</w:t>
      </w:r>
    </w:p>
    <w:p w:rsidR="009631CE" w:rsidRDefault="009631CE">
      <w:r>
        <w:rPr>
          <w:noProof/>
          <w:lang w:eastAsia="ru-RU"/>
        </w:rPr>
        <w:lastRenderedPageBreak/>
        <w:drawing>
          <wp:inline distT="0" distB="0" distL="0" distR="0" wp14:anchorId="438FB130" wp14:editId="1D34FDC9">
            <wp:extent cx="4815416" cy="5200650"/>
            <wp:effectExtent l="0" t="0" r="4445" b="0"/>
            <wp:docPr id="12" name="Рисунок 1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884" cy="52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31C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7D1F14" wp14:editId="69C53BE2">
            <wp:extent cx="4272083" cy="5334000"/>
            <wp:effectExtent l="0" t="0" r="0" b="0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257" cy="533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77E" w:rsidRDefault="00B4477E"/>
    <w:sectPr w:rsidR="00B4477E" w:rsidSect="00E648C3">
      <w:pgSz w:w="16838" w:h="11906" w:orient="landscape"/>
      <w:pgMar w:top="568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3CE1"/>
    <w:rsid w:val="0004174B"/>
    <w:rsid w:val="000B0B67"/>
    <w:rsid w:val="000D178C"/>
    <w:rsid w:val="002E5380"/>
    <w:rsid w:val="004D646D"/>
    <w:rsid w:val="004E20F9"/>
    <w:rsid w:val="004E24E8"/>
    <w:rsid w:val="005B2054"/>
    <w:rsid w:val="00661D0C"/>
    <w:rsid w:val="00884D5D"/>
    <w:rsid w:val="008B67B1"/>
    <w:rsid w:val="00904109"/>
    <w:rsid w:val="009631CE"/>
    <w:rsid w:val="009D2EE4"/>
    <w:rsid w:val="00B4477E"/>
    <w:rsid w:val="00D43CE1"/>
    <w:rsid w:val="00E648C3"/>
    <w:rsid w:val="00F77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67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67B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E20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04109"/>
    <w:rPr>
      <w:b/>
      <w:bCs/>
    </w:rPr>
  </w:style>
  <w:style w:type="character" w:styleId="a7">
    <w:name w:val="Emphasis"/>
    <w:basedOn w:val="a0"/>
    <w:uiPriority w:val="20"/>
    <w:qFormat/>
    <w:rsid w:val="0090410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67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67B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E20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04109"/>
    <w:rPr>
      <w:b/>
      <w:bCs/>
    </w:rPr>
  </w:style>
  <w:style w:type="character" w:styleId="a7">
    <w:name w:val="Emphasis"/>
    <w:basedOn w:val="a0"/>
    <w:uiPriority w:val="20"/>
    <w:qFormat/>
    <w:rsid w:val="0090410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7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7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1256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11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12</Pages>
  <Words>1017</Words>
  <Characters>5799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MUBIS</Company>
  <LinksUpToDate>false</LinksUpToDate>
  <CharactersWithSpaces>6803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Акимова Татьяна Александровна</dc:creator>
  <cp:keywords/>
  <dc:description/>
  <cp:lastModifiedBy>Ялаева Айсылу Рифовна</cp:lastModifiedBy>
  <cp:revision>11</cp:revision>
  <dcterms:created xsi:type="dcterms:W3CDTF">2024-10-17T10:14:00Z</dcterms:created>
  <dcterms:modified xsi:type="dcterms:W3CDTF">2025-06-04T05:22:00Z</dcterms:modified>
</cp:coreProperties>
</file>